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0" w:type="dxa"/>
        <w:tblInd w:w="118" w:type="dxa"/>
        <w:tblLook w:val="04A0" w:firstRow="1" w:lastRow="0" w:firstColumn="1" w:lastColumn="0" w:noHBand="0" w:noVBand="1"/>
      </w:tblPr>
      <w:tblGrid>
        <w:gridCol w:w="884"/>
        <w:gridCol w:w="2756"/>
        <w:gridCol w:w="3403"/>
        <w:gridCol w:w="3377"/>
      </w:tblGrid>
      <w:tr w:rsidR="0096346A" w:rsidRPr="0096346A" w14:paraId="67B450A0" w14:textId="77777777" w:rsidTr="0096346A">
        <w:trPr>
          <w:trHeight w:val="293"/>
        </w:trPr>
        <w:tc>
          <w:tcPr>
            <w:tcW w:w="10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A4DB7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96346A">
              <w:rPr>
                <w:rFonts w:ascii="Calibri" w:eastAsia="Times New Roman" w:hAnsi="Calibri" w:cs="Calibri"/>
                <w:b/>
                <w:bCs/>
                <w:color w:val="000000"/>
              </w:rPr>
              <w:t>Maryland Venues Survey on Weddings and Events on Farms</w:t>
            </w:r>
          </w:p>
        </w:tc>
      </w:tr>
      <w:tr w:rsidR="0096346A" w:rsidRPr="0096346A" w14:paraId="7AFEDA0B" w14:textId="77777777" w:rsidTr="0096346A">
        <w:trPr>
          <w:trHeight w:val="293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00BD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46A">
              <w:rPr>
                <w:rFonts w:ascii="Calibri" w:eastAsia="Times New Roman" w:hAnsi="Calibri" w:cs="Calibri"/>
                <w:b/>
                <w:bCs/>
                <w:color w:val="000000"/>
              </w:rPr>
              <w:t>Venue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1ABE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46A">
              <w:rPr>
                <w:rFonts w:ascii="Calibri" w:eastAsia="Times New Roman" w:hAnsi="Calibri" w:cs="Calibri"/>
                <w:b/>
                <w:bCs/>
                <w:color w:val="000000"/>
              </w:rPr>
              <w:t># of events in 2019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BAD3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46A">
              <w:rPr>
                <w:rFonts w:ascii="Calibri" w:eastAsia="Times New Roman" w:hAnsi="Calibri" w:cs="Calibri"/>
                <w:b/>
                <w:bCs/>
                <w:color w:val="000000"/>
              </w:rPr>
              <w:t>Requests over 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54A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346A">
              <w:rPr>
                <w:rFonts w:ascii="Calibri" w:eastAsia="Times New Roman" w:hAnsi="Calibri" w:cs="Calibri"/>
                <w:b/>
                <w:bCs/>
                <w:color w:val="000000"/>
              </w:rPr>
              <w:t>Maximum # of events proposed</w:t>
            </w:r>
          </w:p>
        </w:tc>
      </w:tr>
      <w:tr w:rsidR="0096346A" w:rsidRPr="0096346A" w14:paraId="620762FC" w14:textId="77777777" w:rsidTr="0096346A">
        <w:trPr>
          <w:trHeight w:val="293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C0C0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36D3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3BE2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110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96346A" w:rsidRPr="0096346A" w14:paraId="570078AE" w14:textId="77777777" w:rsidTr="0096346A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4506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CB1A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8B4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D70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96346A" w:rsidRPr="0096346A" w14:paraId="411F4648" w14:textId="77777777" w:rsidTr="0096346A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80A1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D06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589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10B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96346A" w:rsidRPr="0096346A" w14:paraId="7EC96448" w14:textId="77777777" w:rsidTr="0096346A">
        <w:trPr>
          <w:trHeight w:val="28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81657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DCE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EEBF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958" w14:textId="77777777" w:rsidR="0096346A" w:rsidRPr="0096346A" w:rsidRDefault="0096346A" w:rsidP="0096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346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</w:tbl>
    <w:p w14:paraId="0F190AA8" w14:textId="77777777" w:rsidR="00B33AB2" w:rsidRDefault="00B33AB2"/>
    <w:sectPr w:rsidR="00B33AB2" w:rsidSect="009634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346A"/>
    <w:rsid w:val="00314CB3"/>
    <w:rsid w:val="0096346A"/>
    <w:rsid w:val="00B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85DD"/>
  <w15:chartTrackingRefBased/>
  <w15:docId w15:val="{13D15E20-B78E-4829-A790-696FC185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Allen</dc:creator>
  <cp:keywords/>
  <dc:description/>
  <cp:lastModifiedBy>William Bryant</cp:lastModifiedBy>
  <cp:revision>2</cp:revision>
  <dcterms:created xsi:type="dcterms:W3CDTF">2020-02-11T15:30:00Z</dcterms:created>
  <dcterms:modified xsi:type="dcterms:W3CDTF">2020-02-11T15:30:00Z</dcterms:modified>
</cp:coreProperties>
</file>